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BE62" w14:textId="77777777" w:rsidR="007E21FA" w:rsidRPr="005644BF" w:rsidRDefault="007E21FA" w:rsidP="007E21FA">
      <w:pPr>
        <w:jc w:val="center"/>
        <w:rPr>
          <w:rFonts w:ascii="Colonna MT" w:hAnsi="Colonna MT"/>
          <w:sz w:val="80"/>
          <w:szCs w:val="80"/>
        </w:rPr>
      </w:pPr>
      <w:r w:rsidRPr="005644BF">
        <w:rPr>
          <w:rFonts w:ascii="Colonna MT" w:hAnsi="Colonna MT"/>
          <w:sz w:val="80"/>
          <w:szCs w:val="80"/>
        </w:rPr>
        <w:t>Bandidos Golf Corporation</w:t>
      </w:r>
    </w:p>
    <w:p w14:paraId="524E894C" w14:textId="12ADA5B4" w:rsidR="007E21FA" w:rsidRPr="00F547B4" w:rsidRDefault="007E21FA" w:rsidP="007E21FA">
      <w:pPr>
        <w:spacing w:after="160" w:line="278" w:lineRule="auto"/>
        <w:jc w:val="center"/>
        <w:rPr>
          <w:rFonts w:ascii="Colonna MT" w:hAnsi="Colonna MT"/>
          <w:sz w:val="56"/>
          <w:szCs w:val="56"/>
        </w:rPr>
      </w:pPr>
      <w:r>
        <w:rPr>
          <w:rFonts w:ascii="Colonna MT" w:hAnsi="Colonna MT"/>
          <w:sz w:val="56"/>
          <w:szCs w:val="56"/>
        </w:rPr>
        <w:t>Covenant – September 2025</w:t>
      </w:r>
    </w:p>
    <w:p w14:paraId="05A198CC" w14:textId="77777777" w:rsidR="004C0DFD" w:rsidRDefault="004C0DFD" w:rsidP="004C0DFD"/>
    <w:p w14:paraId="077C71CE" w14:textId="1D3BE798" w:rsidR="004C0DFD" w:rsidRDefault="004C0DFD" w:rsidP="004C0DFD">
      <w:r>
        <w:tab/>
        <w:t xml:space="preserve">The following </w:t>
      </w:r>
      <w:r w:rsidR="004C168B">
        <w:t xml:space="preserve">covenant </w:t>
      </w:r>
      <w:r>
        <w:t xml:space="preserve">rules </w:t>
      </w:r>
      <w:r w:rsidR="00E342CE">
        <w:t xml:space="preserve">establish a mutual understanding </w:t>
      </w:r>
      <w:r w:rsidR="00810BC2">
        <w:t>pertaining to</w:t>
      </w:r>
      <w:r w:rsidR="00E342CE">
        <w:t xml:space="preserve"> individual requirements and code of conduct for members of the Bandidos Golf Club (BGC). The BGC is a non-profit club created to bring together individuals who share a mutual passion for the game of golf </w:t>
      </w:r>
      <w:r w:rsidR="00810BC2">
        <w:t>and</w:t>
      </w:r>
      <w:r w:rsidR="00E342CE">
        <w:t xml:space="preserve"> </w:t>
      </w:r>
      <w:r w:rsidR="004C168B">
        <w:t>enjoy pursuing</w:t>
      </w:r>
      <w:r w:rsidR="00E342CE">
        <w:t xml:space="preserve"> that passion with other members of the club on a regular basis. The goal of the BGC is to bring members together, whether virtually or in-person, through the sport of golf. Every member is expected to attempt to play with the group at once a </w:t>
      </w:r>
      <w:r w:rsidR="007E21FA">
        <w:t>quarter (every 3 months)</w:t>
      </w:r>
      <w:r w:rsidR="00E342CE">
        <w:t>, except when extenuating circumstances prevent that from happening. Extenuating circumstance must be submitted to the governing body for approval, otherwise, members may be suspended or ejected from the club. The following rules outline participation and behavioral requirements that each member is mandated to follow:</w:t>
      </w:r>
    </w:p>
    <w:p w14:paraId="2DC1B3CB" w14:textId="77777777" w:rsidR="00E342CE" w:rsidRDefault="00E342CE" w:rsidP="004C0DFD"/>
    <w:p w14:paraId="6110EB44" w14:textId="59F80853" w:rsidR="00E342CE" w:rsidRDefault="000519EF" w:rsidP="004C0DFD">
      <w:r w:rsidRPr="000519EF">
        <w:rPr>
          <w:u w:val="single"/>
        </w:rPr>
        <w:t>ONLINE ENGAGEMENT</w:t>
      </w:r>
      <w:r>
        <w:t>:</w:t>
      </w:r>
      <w:r w:rsidR="00F407A1">
        <w:t xml:space="preserve"> Online engagement occurs </w:t>
      </w:r>
      <w:r w:rsidR="00810BC2">
        <w:t xml:space="preserve">primarily </w:t>
      </w:r>
      <w:r w:rsidR="00F407A1">
        <w:t>via the BGC Facebook page</w:t>
      </w:r>
      <w:r w:rsidR="00810BC2">
        <w:t xml:space="preserve"> but may also include the use of Messenger and text messages</w:t>
      </w:r>
      <w:r w:rsidR="00F407A1">
        <w:t>. All BGC documents, tee time announcements, and tournament announcements are stored on this page. The following rules apply to online engagement:</w:t>
      </w:r>
    </w:p>
    <w:p w14:paraId="40E31E59" w14:textId="6061B4F1" w:rsidR="00F407A1" w:rsidRDefault="00F407A1" w:rsidP="007E21FA">
      <w:pPr>
        <w:ind w:left="450"/>
      </w:pPr>
      <w:r>
        <w:t xml:space="preserve">1. </w:t>
      </w:r>
      <w:r w:rsidR="00810BC2">
        <w:t>The posting of m</w:t>
      </w:r>
      <w:r>
        <w:t xml:space="preserve">emes and videos are not </w:t>
      </w:r>
      <w:r w:rsidR="00810BC2">
        <w:t>permitted</w:t>
      </w:r>
      <w:r>
        <w:t xml:space="preserve"> on the page. This is done so that pertinent information does not become diluted and difficult to find as a result of frivolous </w:t>
      </w:r>
      <w:r w:rsidR="00810BC2">
        <w:t>content</w:t>
      </w:r>
      <w:r>
        <w:t xml:space="preserve">. </w:t>
      </w:r>
      <w:r w:rsidR="00810BC2">
        <w:t>The posting of t</w:t>
      </w:r>
      <w:r>
        <w:t xml:space="preserve">ee time announcements, group outing photos, and other relevant information is </w:t>
      </w:r>
      <w:r w:rsidR="00810BC2">
        <w:t xml:space="preserve">allowed </w:t>
      </w:r>
      <w:r>
        <w:t xml:space="preserve">on the </w:t>
      </w:r>
      <w:r w:rsidR="00810BC2">
        <w:t>group</w:t>
      </w:r>
      <w:r>
        <w:t xml:space="preserve"> timeline. Frivolous </w:t>
      </w:r>
      <w:r w:rsidR="00810BC2">
        <w:t>content</w:t>
      </w:r>
      <w:r>
        <w:t xml:space="preserve"> will be deleted.</w:t>
      </w:r>
    </w:p>
    <w:p w14:paraId="39DD9C19" w14:textId="2DE2DBC2" w:rsidR="00F407A1" w:rsidRDefault="00F407A1" w:rsidP="007E21FA">
      <w:pPr>
        <w:ind w:left="450"/>
      </w:pPr>
      <w:r>
        <w:t xml:space="preserve">2. </w:t>
      </w:r>
      <w:r w:rsidR="004C168B">
        <w:t xml:space="preserve">All members are </w:t>
      </w:r>
      <w:r w:rsidR="002E1BEF">
        <w:t>strongly encouraged</w:t>
      </w:r>
      <w:r w:rsidR="004C168B">
        <w:t xml:space="preserve"> </w:t>
      </w:r>
      <w:r w:rsidR="002E1BEF">
        <w:t xml:space="preserve">to </w:t>
      </w:r>
      <w:r w:rsidR="004C168B">
        <w:t xml:space="preserve">respond (i.e., like, love, dislike, care, laugh, cry, wow, or comment) </w:t>
      </w:r>
      <w:r w:rsidR="002E1BEF">
        <w:t xml:space="preserve">to posted content </w:t>
      </w:r>
      <w:r w:rsidR="004C168B">
        <w:t xml:space="preserve">regularly. Viewing a post but not engaging in some form is </w:t>
      </w:r>
      <w:r w:rsidR="002E1BEF">
        <w:t>frowned upon</w:t>
      </w:r>
      <w:r w:rsidR="004C168B">
        <w:t xml:space="preserve">, especially when it refers to tee time posts. Members </w:t>
      </w:r>
      <w:r w:rsidR="007E21FA">
        <w:t xml:space="preserve">who </w:t>
      </w:r>
      <w:r w:rsidR="002E1BEF">
        <w:t>do not engage</w:t>
      </w:r>
      <w:r w:rsidR="004C168B">
        <w:t xml:space="preserve"> regularly </w:t>
      </w:r>
      <w:r w:rsidR="002E1BEF">
        <w:t>may be subject to suspension or ejection from the group</w:t>
      </w:r>
      <w:r w:rsidR="004C168B">
        <w:t>.</w:t>
      </w:r>
    </w:p>
    <w:p w14:paraId="6190CBC9" w14:textId="3B7C47AA" w:rsidR="000519EF" w:rsidRDefault="004C168B" w:rsidP="007E21FA">
      <w:pPr>
        <w:ind w:left="450"/>
      </w:pPr>
      <w:r>
        <w:t xml:space="preserve">3. All tournament information will be posted </w:t>
      </w:r>
      <w:r w:rsidR="002E1BEF">
        <w:t>within</w:t>
      </w:r>
      <w:r>
        <w:t xml:space="preserve"> the Events </w:t>
      </w:r>
      <w:r w:rsidR="002E1BEF">
        <w:t>section</w:t>
      </w:r>
      <w:r>
        <w:t xml:space="preserve"> of the BGC Facebook page. Members are required to indicate their intention</w:t>
      </w:r>
      <w:r w:rsidR="00A17A1D">
        <w:t>s</w:t>
      </w:r>
      <w:r>
        <w:t xml:space="preserve"> (i.e., going, not going, or interested).</w:t>
      </w:r>
      <w:r w:rsidR="00A17A1D">
        <w:t xml:space="preserve"> Failure by members to indicate their intentions may result in suspension or ejection from the club.</w:t>
      </w:r>
      <w:r w:rsidR="002E1BEF">
        <w:t xml:space="preserve"> Indicating one’s intentions enable members to form teams for participation in events. There is currently no requirement to participate in a tournament event.</w:t>
      </w:r>
    </w:p>
    <w:p w14:paraId="36F08410" w14:textId="77777777" w:rsidR="00A17A1D" w:rsidRDefault="00A17A1D"/>
    <w:p w14:paraId="55698811" w14:textId="3BE712F4" w:rsidR="000519EF" w:rsidRDefault="000519EF">
      <w:r w:rsidRPr="000519EF">
        <w:rPr>
          <w:u w:val="single"/>
        </w:rPr>
        <w:t>PARTICIPATION</w:t>
      </w:r>
      <w:r>
        <w:t>:</w:t>
      </w:r>
      <w:r w:rsidR="00A17A1D">
        <w:t xml:space="preserve"> Members are required to participate in a golf outing or tournament at least once a </w:t>
      </w:r>
      <w:r w:rsidR="007E21FA">
        <w:t>quarter</w:t>
      </w:r>
      <w:r w:rsidR="00A17A1D">
        <w:t xml:space="preserve">. As indicated earlier, exceptions to this requirement must be </w:t>
      </w:r>
      <w:r w:rsidR="00561454">
        <w:t>requested through</w:t>
      </w:r>
      <w:r w:rsidR="00A17A1D">
        <w:t xml:space="preserve"> the governing body for approval. Any member may coordinate </w:t>
      </w:r>
      <w:r w:rsidR="00561454">
        <w:t xml:space="preserve">and post </w:t>
      </w:r>
      <w:r w:rsidR="00A17A1D">
        <w:t>BGC golf outings</w:t>
      </w:r>
      <w:r w:rsidR="00561454">
        <w:t>. M</w:t>
      </w:r>
      <w:r w:rsidR="00A17A1D">
        <w:t xml:space="preserve">ultiple outings are allowed simultaneously. </w:t>
      </w:r>
      <w:r w:rsidR="00561454">
        <w:t>Every o</w:t>
      </w:r>
      <w:r w:rsidR="00A17A1D">
        <w:t>uting must consist of at least two BGC members</w:t>
      </w:r>
      <w:r w:rsidR="00561454">
        <w:t xml:space="preserve"> in order for it to count towards </w:t>
      </w:r>
      <w:r w:rsidR="007E21FA">
        <w:t>the requirement to play quarterly</w:t>
      </w:r>
      <w:r w:rsidR="00A17A1D">
        <w:t xml:space="preserve">. The intent is to </w:t>
      </w:r>
      <w:r w:rsidR="00561454">
        <w:t xml:space="preserve">build comradery by </w:t>
      </w:r>
      <w:r w:rsidR="00A17A1D">
        <w:t>bring</w:t>
      </w:r>
      <w:r w:rsidR="00561454">
        <w:t>ing</w:t>
      </w:r>
      <w:r w:rsidR="00A17A1D">
        <w:t xml:space="preserve"> the </w:t>
      </w:r>
      <w:r w:rsidR="00A17A1D">
        <w:lastRenderedPageBreak/>
        <w:t xml:space="preserve">group together on a regular basis. All outings must be posted on the BGC Facebook timeline, thereby giving all members the opportunity to participate. </w:t>
      </w:r>
      <w:r w:rsidR="00561454">
        <w:t xml:space="preserve">Members are not required to play in every outing and are not required to post outings occurring outside of the group with other friends; however, this activity should be the exception and not the norm. </w:t>
      </w:r>
    </w:p>
    <w:p w14:paraId="78BA3385" w14:textId="77777777" w:rsidR="00561454" w:rsidRDefault="00561454">
      <w:pPr>
        <w:rPr>
          <w:u w:val="single"/>
        </w:rPr>
      </w:pPr>
    </w:p>
    <w:p w14:paraId="2EBF114D" w14:textId="683FF581" w:rsidR="000519EF" w:rsidRDefault="000519EF">
      <w:r w:rsidRPr="000519EF">
        <w:rPr>
          <w:u w:val="single"/>
        </w:rPr>
        <w:t>CHAMPION BELT COMPETITION</w:t>
      </w:r>
      <w:r>
        <w:t>:</w:t>
      </w:r>
    </w:p>
    <w:p w14:paraId="0E7E76E7" w14:textId="2ACEDF20" w:rsidR="000519EF" w:rsidRDefault="00E629A9">
      <w:r>
        <w:t>The previous championship belt rules are still in effect. Competing for the belt may occur anytime (weekday and weekends) so long as there are three or more members present to participate. The winner of the belt is allowed to skip one weekend without putting the belt up for play; however, if a weekend is skipped, the belt must be put in play the following weekend regardless of whether the previous winner is available to attend or not.</w:t>
      </w:r>
    </w:p>
    <w:sectPr w:rsidR="000519EF">
      <w:footerReference w:type="default" r:id="rId7"/>
      <w:pgSz w:w="12240" w:h="15840" w:code="1"/>
      <w:pgMar w:top="720" w:right="720" w:bottom="720" w:left="720" w:header="43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018B" w14:textId="77777777" w:rsidR="00F44369" w:rsidRDefault="00F44369">
      <w:pPr>
        <w:spacing w:after="0" w:line="240" w:lineRule="auto"/>
      </w:pPr>
      <w:r>
        <w:separator/>
      </w:r>
    </w:p>
  </w:endnote>
  <w:endnote w:type="continuationSeparator" w:id="0">
    <w:p w14:paraId="773ED1F9" w14:textId="77777777" w:rsidR="00F44369" w:rsidRDefault="00F4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FZShuTi">
    <w:altName w:val="方正舒体"/>
    <w:panose1 w:val="00000000000000000000"/>
    <w:charset w:val="86"/>
    <w:family w:val="roman"/>
    <w:notTrueType/>
    <w:pitch w:val="default"/>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396629"/>
      <w:docPartObj>
        <w:docPartGallery w:val="Page Numbers (Bottom of Page)"/>
        <w:docPartUnique/>
      </w:docPartObj>
    </w:sdtPr>
    <w:sdtEndPr>
      <w:rPr>
        <w:noProof/>
      </w:rPr>
    </w:sdtEndPr>
    <w:sdtContent>
      <w:p w14:paraId="6A276D84" w14:textId="77777777" w:rsidR="00887106" w:rsidRDefault="00F11E19">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DF0F" w14:textId="77777777" w:rsidR="00F44369" w:rsidRDefault="00F44369">
      <w:pPr>
        <w:spacing w:after="0" w:line="240" w:lineRule="auto"/>
      </w:pPr>
      <w:r>
        <w:separator/>
      </w:r>
    </w:p>
  </w:footnote>
  <w:footnote w:type="continuationSeparator" w:id="0">
    <w:p w14:paraId="5BFDB957" w14:textId="77777777" w:rsidR="00F44369" w:rsidRDefault="00F443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FD"/>
    <w:rsid w:val="000519EF"/>
    <w:rsid w:val="000B1BCC"/>
    <w:rsid w:val="0023616A"/>
    <w:rsid w:val="002E1BEF"/>
    <w:rsid w:val="00432ED4"/>
    <w:rsid w:val="004C0DFD"/>
    <w:rsid w:val="004C168B"/>
    <w:rsid w:val="0050112C"/>
    <w:rsid w:val="00561454"/>
    <w:rsid w:val="006D35E3"/>
    <w:rsid w:val="007E21FA"/>
    <w:rsid w:val="00810BC2"/>
    <w:rsid w:val="00887106"/>
    <w:rsid w:val="009372CC"/>
    <w:rsid w:val="0095103B"/>
    <w:rsid w:val="009E11F1"/>
    <w:rsid w:val="00A17A1D"/>
    <w:rsid w:val="00A80493"/>
    <w:rsid w:val="00BC5FAA"/>
    <w:rsid w:val="00C91EA3"/>
    <w:rsid w:val="00CA1086"/>
    <w:rsid w:val="00E342CE"/>
    <w:rsid w:val="00E629A9"/>
    <w:rsid w:val="00F11E19"/>
    <w:rsid w:val="00F407A1"/>
    <w:rsid w:val="00F44369"/>
    <w:rsid w:val="00F57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EE975"/>
  <w15:chartTrackingRefBased/>
  <w15:docId w15:val="{95B3D9E3-CDF7-DE4C-B360-87827E14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8504D" w:themeColor="accent2" w:themeShade="BF"/>
        <w:sz w:val="24"/>
        <w:szCs w:val="24"/>
        <w:lang w:val="en-US" w:eastAsia="ja-JP"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aps/>
      <w:color w:val="50345E" w:themeColor="accent1"/>
      <w:spacing w:val="12"/>
      <w:sz w:val="30"/>
      <w:szCs w:val="32"/>
    </w:rPr>
  </w:style>
  <w:style w:type="paragraph" w:styleId="Heading2">
    <w:name w:val="heading 2"/>
    <w:basedOn w:val="Normal"/>
    <w:next w:val="Normal"/>
    <w:link w:val="Heading2Char"/>
    <w:uiPriority w:val="9"/>
    <w:unhideWhenUsed/>
    <w:qFormat/>
    <w:pPr>
      <w:keepNext/>
      <w:keepLines/>
      <w:spacing w:before="240" w:after="160"/>
      <w:outlineLvl w:val="1"/>
    </w:pPr>
    <w:rPr>
      <w:rFonts w:asciiTheme="majorHAnsi" w:eastAsiaTheme="majorEastAsia" w:hAnsiTheme="majorHAnsi" w:cstheme="majorBidi"/>
      <w:sz w:val="30"/>
      <w:szCs w:val="26"/>
    </w:rPr>
  </w:style>
  <w:style w:type="paragraph" w:styleId="Heading3">
    <w:name w:val="heading 3"/>
    <w:basedOn w:val="Normal"/>
    <w:next w:val="Normal"/>
    <w:link w:val="Heading3Char"/>
    <w:uiPriority w:val="9"/>
    <w:semiHidden/>
    <w:unhideWhenUsed/>
    <w:qFormat/>
    <w:pPr>
      <w:keepNext/>
      <w:keepLines/>
      <w:spacing w:before="240"/>
      <w:contextualSpacing/>
      <w:outlineLvl w:val="2"/>
    </w:pPr>
    <w:rPr>
      <w:rFonts w:eastAsiaTheme="majorEastAsia" w:cstheme="majorBidi"/>
      <w:i/>
      <w:color w:val="776B67" w:themeColor="accent2"/>
      <w:sz w:val="30"/>
    </w:rPr>
  </w:style>
  <w:style w:type="paragraph" w:styleId="Heading4">
    <w:name w:val="heading 4"/>
    <w:basedOn w:val="Normal"/>
    <w:next w:val="Normal"/>
    <w:link w:val="Heading4Char"/>
    <w:uiPriority w:val="9"/>
    <w:semiHidden/>
    <w:unhideWhenUsed/>
    <w:qFormat/>
    <w:pPr>
      <w:keepNext/>
      <w:keepLines/>
      <w:spacing w:before="240"/>
      <w:contextualSpacing/>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semiHidden/>
    <w:unhideWhenUsed/>
    <w:qFormat/>
    <w:pPr>
      <w:keepNext/>
      <w:keepLines/>
      <w:spacing w:before="40" w:after="0"/>
      <w:outlineLvl w:val="4"/>
    </w:pPr>
    <w:rPr>
      <w:rFonts w:eastAsiaTheme="majorEastAsia" w:cstheme="majorBidi"/>
      <w:i/>
      <w:color w:val="776B67" w:themeColor="accent2"/>
      <w:sz w:val="28"/>
    </w:rPr>
  </w:style>
  <w:style w:type="paragraph" w:styleId="Heading6">
    <w:name w:val="heading 6"/>
    <w:basedOn w:val="Normal"/>
    <w:next w:val="Normal"/>
    <w:link w:val="Heading6Char"/>
    <w:uiPriority w:val="9"/>
    <w:semiHidden/>
    <w:unhideWhenUsed/>
    <w:qFormat/>
    <w:pPr>
      <w:keepNext/>
      <w:keepLines/>
      <w:spacing w:before="240"/>
      <w:outlineLvl w:val="5"/>
    </w:pPr>
    <w:rPr>
      <w:rFonts w:asciiTheme="majorHAnsi" w:eastAsiaTheme="majorEastAsia" w:hAnsiTheme="majorHAnsi" w:cstheme="majorBidi"/>
      <w:b/>
      <w:sz w:val="2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i/>
      <w:iCs/>
      <w:color w:val="776B67" w:themeColor="accent2"/>
      <w:sz w:val="26"/>
    </w:rPr>
  </w:style>
  <w:style w:type="paragraph" w:styleId="Heading8">
    <w:name w:val="heading 8"/>
    <w:basedOn w:val="Normal"/>
    <w:next w:val="Normal"/>
    <w:link w:val="Heading8Char"/>
    <w:uiPriority w:val="9"/>
    <w:semiHidden/>
    <w:unhideWhenUsed/>
    <w:qFormat/>
    <w:pPr>
      <w:keepNext/>
      <w:keepLines/>
      <w:spacing w:before="240"/>
      <w:outlineLvl w:val="7"/>
    </w:pPr>
    <w:rPr>
      <w:rFonts w:asciiTheme="majorHAnsi" w:eastAsiaTheme="majorEastAsia" w:hAnsiTheme="majorHAnsi" w:cstheme="majorBidi"/>
      <w:b/>
      <w:szCs w:val="21"/>
    </w:rPr>
  </w:style>
  <w:style w:type="paragraph" w:styleId="Heading9">
    <w:name w:val="heading 9"/>
    <w:basedOn w:val="Normal"/>
    <w:next w:val="Normal"/>
    <w:link w:val="Heading9Char"/>
    <w:uiPriority w:val="9"/>
    <w:semiHidden/>
    <w:unhideWhenUsed/>
    <w:qFormat/>
    <w:pPr>
      <w:keepNext/>
      <w:keepLines/>
      <w:spacing w:before="240"/>
      <w:outlineLvl w:val="8"/>
    </w:pPr>
    <w:rPr>
      <w:rFonts w:eastAsiaTheme="majorEastAsia" w:cstheme="majorBidi"/>
      <w:i/>
      <w:iCs/>
      <w:color w:val="776B67" w:themeColor="accent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7"/>
    <w:qFormat/>
    <w:pPr>
      <w:spacing w:after="200" w:line="240" w:lineRule="auto"/>
      <w:contextualSpacing/>
    </w:pPr>
    <w:rPr>
      <w:rFonts w:asciiTheme="majorHAnsi" w:eastAsiaTheme="majorEastAsia" w:hAnsiTheme="majorHAnsi" w:cstheme="majorBidi"/>
      <w:b/>
      <w:caps/>
      <w:color w:val="50345E" w:themeColor="accent1"/>
      <w:spacing w:val="14"/>
      <w:kern w:val="28"/>
      <w:sz w:val="52"/>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uiPriority w:val="7"/>
    <w:rPr>
      <w:rFonts w:asciiTheme="majorHAnsi" w:eastAsiaTheme="majorEastAsia" w:hAnsiTheme="majorHAnsi" w:cstheme="majorBidi"/>
      <w:b/>
      <w:caps/>
      <w:color w:val="50345E" w:themeColor="accent1"/>
      <w:spacing w:val="14"/>
      <w:kern w:val="28"/>
      <w:sz w:val="52"/>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50345E" w:themeColor="accent1"/>
      <w:spacing w:val="12"/>
      <w:sz w:val="30"/>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sz w:val="30"/>
      <w:szCs w:val="26"/>
    </w:rPr>
  </w:style>
  <w:style w:type="paragraph" w:customStyle="1" w:styleId="SidebarTitle">
    <w:name w:val="Sidebar Title"/>
    <w:basedOn w:val="Normal"/>
    <w:uiPriority w:val="10"/>
    <w:qFormat/>
    <w:pPr>
      <w:spacing w:before="120" w:after="140" w:line="480" w:lineRule="auto"/>
      <w:contextualSpacing/>
    </w:pPr>
    <w:rPr>
      <w:rFonts w:asciiTheme="majorHAnsi" w:hAnsiTheme="majorHAnsi"/>
      <w:b/>
      <w:caps/>
      <w:color w:val="FFFFFF" w:themeColor="background1"/>
      <w:spacing w:val="12"/>
      <w:sz w:val="30"/>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sz w:val="30"/>
      <w:szCs w:val="22"/>
    </w:rPr>
  </w:style>
  <w:style w:type="character" w:customStyle="1" w:styleId="SubtitleChar">
    <w:name w:val="Subtitle Char"/>
    <w:basedOn w:val="DefaultParagraphFont"/>
    <w:link w:val="Subtitle"/>
    <w:uiPriority w:val="11"/>
    <w:semiHidden/>
    <w:rPr>
      <w:rFonts w:eastAsiaTheme="minorEastAsia"/>
      <w:sz w:val="30"/>
      <w:szCs w:val="22"/>
    </w:rPr>
  </w:style>
  <w:style w:type="character" w:customStyle="1" w:styleId="Heading5Char">
    <w:name w:val="Heading 5 Char"/>
    <w:basedOn w:val="DefaultParagraphFont"/>
    <w:link w:val="Heading5"/>
    <w:uiPriority w:val="9"/>
    <w:semiHidden/>
    <w:rPr>
      <w:rFonts w:eastAsiaTheme="majorEastAsia" w:cstheme="majorBidi"/>
      <w:i/>
      <w:color w:val="776B67" w:themeColor="accent2"/>
      <w:sz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sz w:val="26"/>
    </w:rPr>
  </w:style>
  <w:style w:type="character" w:customStyle="1" w:styleId="Heading7Char">
    <w:name w:val="Heading 7 Char"/>
    <w:basedOn w:val="DefaultParagraphFont"/>
    <w:link w:val="Heading7"/>
    <w:uiPriority w:val="9"/>
    <w:semiHidden/>
    <w:rPr>
      <w:rFonts w:eastAsiaTheme="majorEastAsia" w:cstheme="majorBidi"/>
      <w:i/>
      <w:iCs/>
      <w:color w:val="776B67" w:themeColor="accent2"/>
      <w:sz w:val="26"/>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Pr>
      <w:rFonts w:eastAsiaTheme="majorEastAsia" w:cstheme="majorBidi"/>
      <w:i/>
      <w:iCs/>
      <w:color w:val="776B67" w:themeColor="accent2"/>
      <w:szCs w:val="21"/>
    </w:rPr>
  </w:style>
  <w:style w:type="character" w:styleId="SubtleEmphasis">
    <w:name w:val="Subtle Emphasis"/>
    <w:basedOn w:val="DefaultParagraphFont"/>
    <w:uiPriority w:val="19"/>
    <w:semiHidden/>
    <w:unhideWhenUsed/>
    <w:qFormat/>
    <w:rPr>
      <w:b w:val="0"/>
      <w:i w:val="0"/>
      <w:iCs/>
      <w:color w:val="58504D" w:themeColor="accent2" w:themeShade="BF"/>
    </w:rPr>
  </w:style>
  <w:style w:type="character" w:styleId="Emphasis">
    <w:name w:val="Emphasis"/>
    <w:basedOn w:val="DefaultParagraphFont"/>
    <w:uiPriority w:val="20"/>
    <w:semiHidden/>
    <w:unhideWhenUsed/>
    <w:qFormat/>
    <w:rPr>
      <w:b/>
      <w:i/>
      <w:iCs/>
      <w:color w:val="776B67" w:themeColor="accent2"/>
    </w:rPr>
  </w:style>
  <w:style w:type="character" w:styleId="IntenseEmphasis">
    <w:name w:val="Intense Emphasis"/>
    <w:basedOn w:val="DefaultParagraphFont"/>
    <w:uiPriority w:val="21"/>
    <w:semiHidden/>
    <w:unhideWhenUsed/>
    <w:qFormat/>
    <w:rPr>
      <w:b/>
      <w:i/>
      <w:iCs/>
      <w:color w:val="3B3533" w:themeColor="accent2" w:themeShade="80"/>
    </w:rPr>
  </w:style>
  <w:style w:type="character" w:styleId="Strong">
    <w:name w:val="Strong"/>
    <w:basedOn w:val="DefaultParagraphFont"/>
    <w:uiPriority w:val="22"/>
    <w:semiHidden/>
    <w:unhideWhenUsed/>
    <w:qFormat/>
    <w:rPr>
      <w:b/>
      <w:bCs/>
      <w:caps/>
      <w:smallCaps w:val="0"/>
      <w:color w:val="3B3533" w:themeColor="accent2" w:themeShade="80"/>
    </w:rPr>
  </w:style>
  <w:style w:type="paragraph" w:styleId="Quote">
    <w:name w:val="Quote"/>
    <w:basedOn w:val="Normal"/>
    <w:next w:val="Normal"/>
    <w:link w:val="QuoteChar"/>
    <w:uiPriority w:val="29"/>
    <w:semiHidden/>
    <w:unhideWhenUsed/>
    <w:qFormat/>
    <w:pPr>
      <w:spacing w:before="240" w:after="240"/>
    </w:pPr>
    <w:rPr>
      <w:rFonts w:asciiTheme="majorHAnsi" w:hAnsiTheme="majorHAnsi"/>
      <w:i/>
      <w:iCs/>
      <w:color w:val="50345E" w:themeColor="accent1"/>
      <w:sz w:val="36"/>
    </w:rPr>
  </w:style>
  <w:style w:type="character" w:customStyle="1" w:styleId="QuoteChar">
    <w:name w:val="Quote Char"/>
    <w:basedOn w:val="DefaultParagraphFont"/>
    <w:link w:val="Quote"/>
    <w:uiPriority w:val="29"/>
    <w:semiHidden/>
    <w:rPr>
      <w:rFonts w:asciiTheme="majorHAnsi" w:hAnsiTheme="majorHAnsi"/>
      <w:i/>
      <w:iCs/>
      <w:color w:val="50345E" w:themeColor="accent1"/>
      <w:sz w:val="36"/>
    </w:rPr>
  </w:style>
  <w:style w:type="paragraph" w:styleId="IntenseQuote">
    <w:name w:val="Intense Quote"/>
    <w:basedOn w:val="Normal"/>
    <w:next w:val="Normal"/>
    <w:link w:val="IntenseQuoteChar"/>
    <w:uiPriority w:val="30"/>
    <w:semiHidden/>
    <w:unhideWhenUsed/>
    <w:qFormat/>
    <w:pPr>
      <w:spacing w:before="240" w:after="240"/>
    </w:pPr>
    <w:rPr>
      <w:rFonts w:asciiTheme="majorHAnsi" w:hAnsiTheme="majorHAnsi"/>
      <w:b/>
      <w:i/>
      <w:iCs/>
      <w:color w:val="50345E" w:themeColor="accent1"/>
      <w:sz w:val="36"/>
    </w:rPr>
  </w:style>
  <w:style w:type="character" w:customStyle="1" w:styleId="IntenseQuoteChar">
    <w:name w:val="Intense Quote Char"/>
    <w:basedOn w:val="DefaultParagraphFont"/>
    <w:link w:val="IntenseQuote"/>
    <w:uiPriority w:val="30"/>
    <w:semiHidden/>
    <w:rPr>
      <w:rFonts w:asciiTheme="majorHAnsi" w:hAnsiTheme="majorHAnsi"/>
      <w:b/>
      <w:i/>
      <w:iCs/>
      <w:color w:val="50345E" w:themeColor="accent1"/>
      <w:sz w:val="36"/>
    </w:rPr>
  </w:style>
  <w:style w:type="character" w:styleId="SubtleReference">
    <w:name w:val="Subtle Reference"/>
    <w:basedOn w:val="DefaultParagraphFont"/>
    <w:uiPriority w:val="31"/>
    <w:semiHidden/>
    <w:unhideWhenUsed/>
    <w:qFormat/>
    <w:rPr>
      <w:caps/>
      <w:smallCaps w:val="0"/>
      <w:color w:val="776B67" w:themeColor="accent2"/>
    </w:rPr>
  </w:style>
  <w:style w:type="character" w:styleId="IntenseReference">
    <w:name w:val="Intense Reference"/>
    <w:basedOn w:val="DefaultParagraphFont"/>
    <w:uiPriority w:val="32"/>
    <w:semiHidden/>
    <w:unhideWhenUsed/>
    <w:qFormat/>
    <w:rPr>
      <w:b/>
      <w:bCs/>
      <w:caps/>
      <w:smallCaps w:val="0"/>
      <w:color w:val="3B3533" w:themeColor="accent2" w:themeShade="80"/>
      <w:spacing w:val="0"/>
    </w:rPr>
  </w:style>
  <w:style w:type="character" w:styleId="BookTitle">
    <w:name w:val="Book Title"/>
    <w:basedOn w:val="DefaultParagraphFont"/>
    <w:uiPriority w:val="33"/>
    <w:semiHidden/>
    <w:unhideWhenUsed/>
    <w:rPr>
      <w:b w:val="0"/>
      <w:bCs/>
      <w:i w:val="0"/>
      <w:iCs/>
      <w:color w:val="50345E" w:themeColor="accent1"/>
      <w:spacing w:val="0"/>
      <w:u w:val="single"/>
    </w:rPr>
  </w:style>
  <w:style w:type="paragraph" w:styleId="Caption">
    <w:name w:val="caption"/>
    <w:basedOn w:val="Normal"/>
    <w:next w:val="Normal"/>
    <w:uiPriority w:val="35"/>
    <w:semiHidden/>
    <w:unhideWhenUsed/>
    <w:qFormat/>
    <w:pPr>
      <w:spacing w:after="200" w:line="240" w:lineRule="auto"/>
    </w:pPr>
    <w:rPr>
      <w:rFonts w:asciiTheme="majorHAnsi" w:hAnsiTheme="majorHAnsi"/>
      <w:b/>
      <w:i/>
      <w:iCs/>
      <w:color w:val="50345E" w:themeColor="accent1"/>
      <w:sz w:val="20"/>
      <w:szCs w:val="18"/>
    </w:rPr>
  </w:style>
  <w:style w:type="paragraph" w:styleId="TOCHeading">
    <w:name w:val="TOC Heading"/>
    <w:basedOn w:val="Heading1"/>
    <w:next w:val="Normal"/>
    <w:uiPriority w:val="39"/>
    <w:semiHidden/>
    <w:unhideWhenUsed/>
    <w:qFormat/>
    <w:pPr>
      <w:outlineLvl w:val="9"/>
    </w:pPr>
  </w:style>
  <w:style w:type="paragraph" w:customStyle="1" w:styleId="SidebarText">
    <w:name w:val="Sidebar Text"/>
    <w:basedOn w:val="Normal"/>
    <w:uiPriority w:val="11"/>
    <w:qFormat/>
    <w:pPr>
      <w:spacing w:after="240"/>
    </w:pPr>
    <w:rPr>
      <w:color w:val="FFFFFF" w:themeColor="background1"/>
      <w:sz w:val="30"/>
    </w:rPr>
  </w:style>
  <w:style w:type="paragraph" w:styleId="BodyText3">
    <w:name w:val="Body Text 3"/>
    <w:basedOn w:val="Normal"/>
    <w:link w:val="BodyText3Char"/>
    <w:uiPriority w:val="99"/>
    <w:semiHidden/>
    <w:unhideWhenUsed/>
    <w:qFormat/>
    <w:rPr>
      <w:color w:val="FFFFFF" w:themeColor="background1"/>
      <w:sz w:val="30"/>
      <w:szCs w:val="16"/>
    </w:rPr>
  </w:style>
  <w:style w:type="character" w:styleId="PlaceholderText">
    <w:name w:val="Placeholder Text"/>
    <w:basedOn w:val="DefaultParagraphFont"/>
    <w:uiPriority w:val="99"/>
    <w:semiHidden/>
    <w:rPr>
      <w:color w:val="808080"/>
    </w:rPr>
  </w:style>
  <w:style w:type="character" w:customStyle="1" w:styleId="BodyText3Char">
    <w:name w:val="Body Text 3 Char"/>
    <w:basedOn w:val="DefaultParagraphFont"/>
    <w:link w:val="BodyText3"/>
    <w:uiPriority w:val="99"/>
    <w:semiHidden/>
    <w:rPr>
      <w:color w:val="FFFFFF" w:themeColor="background1"/>
      <w:sz w:val="30"/>
      <w:szCs w:val="16"/>
    </w:rPr>
  </w:style>
  <w:style w:type="character" w:customStyle="1" w:styleId="Heading3Char">
    <w:name w:val="Heading 3 Char"/>
    <w:basedOn w:val="DefaultParagraphFont"/>
    <w:link w:val="Heading3"/>
    <w:uiPriority w:val="9"/>
    <w:semiHidden/>
    <w:rPr>
      <w:rFonts w:eastAsiaTheme="majorEastAsia" w:cstheme="majorBidi"/>
      <w:i/>
      <w:color w:val="776B67" w:themeColor="accent2"/>
      <w:sz w:val="3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cipe">
      <a:dk1>
        <a:sysClr val="windowText" lastClr="000000"/>
      </a:dk1>
      <a:lt1>
        <a:sysClr val="window" lastClr="FFFFFF"/>
      </a:lt1>
      <a:dk2>
        <a:srgbClr val="1F2009"/>
      </a:dk2>
      <a:lt2>
        <a:srgbClr val="FFF9EF"/>
      </a:lt2>
      <a:accent1>
        <a:srgbClr val="50345E"/>
      </a:accent1>
      <a:accent2>
        <a:srgbClr val="776B67"/>
      </a:accent2>
      <a:accent3>
        <a:srgbClr val="C75F79"/>
      </a:accent3>
      <a:accent4>
        <a:srgbClr val="54B8E4"/>
      </a:accent4>
      <a:accent5>
        <a:srgbClr val="84A92F"/>
      </a:accent5>
      <a:accent6>
        <a:srgbClr val="EAA137"/>
      </a:accent6>
      <a:hlink>
        <a:srgbClr val="166A72"/>
      </a:hlink>
      <a:folHlink>
        <a:srgbClr val="605D81"/>
      </a:folHlink>
    </a:clrScheme>
    <a:fontScheme name="Trebuchet MS-Georgia">
      <a:majorFont>
        <a:latin typeface="Trebuchet MS" panose="020B0603020202020204"/>
        <a:ea typeface=""/>
        <a:cs typeface=""/>
        <a:font script="Jpan" typeface="メイリオ"/>
        <a:font script="Hang" typeface="맑은 고딕"/>
        <a:font script="Hans" typeface="微软雅黑"/>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83BA9-28D7-994F-802E-28509FE3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Daniel Crowe</cp:lastModifiedBy>
  <cp:revision>2</cp:revision>
  <dcterms:created xsi:type="dcterms:W3CDTF">2025-09-27T11:04:00Z</dcterms:created>
  <dcterms:modified xsi:type="dcterms:W3CDTF">2025-09-27T11:04:00Z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TF10002049</vt:lpwstr>
  </property>
</Properties>
</file>